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rPr>
                <w:color w:val="auto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6B76A1E773A449129B70786BD0D58459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6F601F" w:rsidRPr="002E30A6" w:rsidRDefault="006F601F" w:rsidP="006F601F">
                <w:pPr>
                  <w:pStyle w:val="ac"/>
                  <w:rPr>
                    <w:color w:val="auto"/>
                  </w:rPr>
                </w:pPr>
                <w:r w:rsidRPr="002E30A6">
                  <w:rPr>
                    <w:noProof/>
                    <w:color w:val="auto"/>
                  </w:rPr>
                  <w:fldChar w:fldCharType="begin"/>
                </w:r>
                <w:r w:rsidRPr="002E30A6">
                  <w:rPr>
                    <w:rFonts w:asciiTheme="minorHAnsi" w:hAnsiTheme="minorHAnsi"/>
                    <w:noProof/>
                    <w:color w:val="auto"/>
                  </w:rPr>
                  <w:instrText xml:space="preserve"> MERGEFIELD "Должность_утверждающего_документацию_о_з" </w:instrText>
                </w:r>
                <w:r w:rsidRPr="002E30A6">
                  <w:rPr>
                    <w:noProof/>
                    <w:color w:val="auto"/>
                  </w:rPr>
                  <w:fldChar w:fldCharType="separate"/>
                </w:r>
                <w:r w:rsidRPr="00E232D5">
                  <w:rPr>
                    <w:noProof/>
                  </w:rPr>
                  <w:t>Генеральный директор</w:t>
                </w:r>
                <w:r w:rsidRPr="002E30A6">
                  <w:rPr>
                    <w:noProof/>
                    <w:color w:val="auto"/>
                  </w:rPr>
                  <w:fldChar w:fldCharType="end"/>
                </w:r>
              </w:p>
            </w:sdtContent>
          </w:sdt>
          <w:sdt>
            <w:sdtPr>
              <w:rPr>
                <w:color w:val="auto"/>
              </w:rPr>
              <w:alias w:val="ФИО утверждающего"/>
              <w:tag w:val="ФИО утверждающего"/>
              <w:id w:val="-2032414239"/>
              <w:placeholder>
                <w:docPart w:val="6B76A1E773A449129B70786BD0D58459"/>
              </w:placeholder>
              <w15:color w:val="FFFF00"/>
            </w:sdtPr>
            <w:sdtEndPr/>
            <w:sdtContent>
              <w:p w:rsidR="006F601F" w:rsidRDefault="006F601F" w:rsidP="006F601F">
                <w:pPr>
                  <w:pStyle w:val="ac"/>
                  <w:rPr>
                    <w:rFonts w:ascii="Times New Roman" w:hAnsi="Times New Roman"/>
                    <w:sz w:val="24"/>
                  </w:rPr>
                </w:pPr>
                <w:r w:rsidRPr="002E30A6">
                  <w:rPr>
                    <w:noProof/>
                    <w:color w:val="auto"/>
                  </w:rPr>
                  <w:fldChar w:fldCharType="begin"/>
                </w:r>
                <w:r w:rsidRPr="002E30A6">
                  <w:rPr>
                    <w:rFonts w:asciiTheme="minorHAnsi" w:hAnsiTheme="minorHAnsi"/>
                    <w:noProof/>
                    <w:color w:val="auto"/>
                  </w:rPr>
                  <w:instrText xml:space="preserve"> MERGEFIELD "Утверждающий_документацию_о_закупке" </w:instrText>
                </w:r>
                <w:r w:rsidRPr="002E30A6">
                  <w:rPr>
                    <w:noProof/>
                    <w:color w:val="auto"/>
                  </w:rPr>
                  <w:fldChar w:fldCharType="separate"/>
                </w:r>
                <w:r w:rsidRPr="00E232D5">
                  <w:rPr>
                    <w:noProof/>
                  </w:rPr>
                  <w:t>Кудрявцев Михаил Владимирович</w:t>
                </w:r>
                <w:r w:rsidRPr="002E30A6">
                  <w:rPr>
                    <w:noProof/>
                    <w:color w:val="auto"/>
                  </w:rPr>
                  <w:fldChar w:fldCharType="end"/>
                </w:r>
              </w:p>
            </w:sdtContent>
          </w:sdt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38711B">
              <w:rPr>
                <w:rFonts w:ascii="Times New Roman" w:hAnsi="Times New Roman"/>
                <w:noProof/>
                <w:sz w:val="24"/>
              </w:rPr>
              <w:t>2021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17468D" w:rsidRDefault="0038711B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3::99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F601F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6F601F"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 w:rsidRPr="006F601F">
              <w:rPr>
                <w:rFonts w:cs="Times New Roman"/>
                <w:sz w:val="22"/>
                <w:szCs w:val="22"/>
              </w:rPr>
              <w:t>СтройРесурс</w:t>
            </w:r>
            <w:proofErr w:type="spellEnd"/>
            <w:r w:rsidRPr="006F601F">
              <w:rPr>
                <w:rFonts w:cs="Times New Roman"/>
                <w:sz w:val="22"/>
                <w:szCs w:val="22"/>
              </w:rPr>
              <w:t xml:space="preserve"> Холдинг»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38711B" w:rsidP="006F601F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38711B">
              <w:rPr>
                <w:rFonts w:cs="Times New Roman"/>
                <w:sz w:val="22"/>
                <w:szCs w:val="22"/>
              </w:rPr>
              <w:t>Обновление аппаратной части, выполнение корректировки алгоритмов существующей системы, шеф-наладка устройств КПА-М по объекту: «Модернизация ВЛ 500кВ УПК Тыреть-Ключи (ВЛ-566) (Оснащение устройствами АЛАР (ФССС, ФЦ, ЗНПФ) на ПС 500кВ Ключи и УПК 500кВ Тыреть»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392BDF" w:rsidRPr="005A2A1C" w:rsidTr="005C783B">
        <w:trPr>
          <w:trHeight w:val="465"/>
        </w:trPr>
        <w:tc>
          <w:tcPr>
            <w:tcW w:w="4542" w:type="dxa"/>
          </w:tcPr>
          <w:p w:rsidR="00392BDF" w:rsidRPr="00392BDF" w:rsidRDefault="00392BDF" w:rsidP="003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закупке 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29.11.2021 в 14-00 ч по Иркутскому времени</w:t>
            </w:r>
          </w:p>
          <w:p w:rsidR="00392BDF" w:rsidRPr="005C1B5B" w:rsidRDefault="00392BDF" w:rsidP="0039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92BDF" w:rsidRPr="00392BDF" w:rsidRDefault="00392BDF" w:rsidP="003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закупке 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.2021 в 14-00 ч по Иркутскому времени</w:t>
            </w:r>
          </w:p>
          <w:p w:rsidR="00392BDF" w:rsidRPr="005C1B5B" w:rsidRDefault="00392BDF" w:rsidP="0039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BDF" w:rsidRPr="005A2A1C" w:rsidTr="005C783B">
        <w:trPr>
          <w:trHeight w:val="465"/>
        </w:trPr>
        <w:tc>
          <w:tcPr>
            <w:tcW w:w="4542" w:type="dxa"/>
          </w:tcPr>
          <w:p w:rsidR="00392BDF" w:rsidRPr="005C1B5B" w:rsidRDefault="00392BDF" w:rsidP="003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Pr="006F60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601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 0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.12.2021 в 14-00ч по Иркутскому времени</w:t>
            </w:r>
          </w:p>
        </w:tc>
        <w:tc>
          <w:tcPr>
            <w:tcW w:w="4678" w:type="dxa"/>
          </w:tcPr>
          <w:p w:rsidR="00392BDF" w:rsidRPr="005C1B5B" w:rsidRDefault="00392BDF" w:rsidP="003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Запланированная дата и время рассмотрения заявок и подведения итогов не ранее </w:t>
            </w:r>
            <w:r w:rsidRPr="00392BDF">
              <w:rPr>
                <w:rFonts w:ascii="Times New Roman" w:hAnsi="Times New Roman" w:cs="Times New Roman"/>
                <w:sz w:val="24"/>
                <w:szCs w:val="24"/>
              </w:rPr>
              <w:t>06.12.2021 в 14-00ч по Иркутскому времени</w:t>
            </w:r>
            <w:bookmarkStart w:id="0" w:name="_GoBack"/>
            <w:bookmarkEnd w:id="0"/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8711B"/>
    <w:rsid w:val="00392BDF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F601F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0275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0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0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6F6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2B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76A1E773A449129B70786BD0D584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FB93EA-03B1-467E-A014-8C61816B087C}"/>
      </w:docPartPr>
      <w:docPartBody>
        <w:p w:rsidR="006943B9" w:rsidRDefault="001F7A24" w:rsidP="001F7A24">
          <w:pPr>
            <w:pStyle w:val="6B76A1E773A449129B70786BD0D58459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24"/>
    <w:rsid w:val="001F7A24"/>
    <w:rsid w:val="0069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7A24"/>
    <w:rPr>
      <w:color w:val="808080"/>
    </w:rPr>
  </w:style>
  <w:style w:type="paragraph" w:customStyle="1" w:styleId="6B76A1E773A449129B70786BD0D58459">
    <w:name w:val="6B76A1E773A449129B70786BD0D58459"/>
    <w:rsid w:val="001F7A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48</cp:revision>
  <cp:lastPrinted>2021-10-04T02:32:00Z</cp:lastPrinted>
  <dcterms:created xsi:type="dcterms:W3CDTF">2015-03-12T05:59:00Z</dcterms:created>
  <dcterms:modified xsi:type="dcterms:W3CDTF">2021-11-29T00:59:00Z</dcterms:modified>
</cp:coreProperties>
</file>